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500" w:type="dxa"/>
        <w:jc w:val="center"/>
        <w:tblInd w:w="-792" w:type="dxa"/>
        <w:tblLayout w:type="fixed"/>
        <w:tblLook w:val="04A0"/>
      </w:tblPr>
      <w:tblGrid>
        <w:gridCol w:w="540"/>
        <w:gridCol w:w="1350"/>
        <w:gridCol w:w="1350"/>
        <w:gridCol w:w="1710"/>
        <w:gridCol w:w="3060"/>
        <w:gridCol w:w="1530"/>
        <w:gridCol w:w="1980"/>
        <w:gridCol w:w="1980"/>
      </w:tblGrid>
      <w:tr w:rsidR="00697BC7" w:rsidTr="006A641C">
        <w:trPr>
          <w:jc w:val="center"/>
        </w:trPr>
        <w:tc>
          <w:tcPr>
            <w:tcW w:w="13500" w:type="dxa"/>
            <w:gridSpan w:val="8"/>
          </w:tcPr>
          <w:p w:rsidR="00697BC7" w:rsidRPr="00467277" w:rsidRDefault="00697BC7" w:rsidP="004A15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641C">
              <w:rPr>
                <w:rFonts w:ascii="Times New Roman" w:hAnsi="Times New Roman" w:cs="Times New Roman"/>
                <w:b/>
                <w:sz w:val="28"/>
                <w:szCs w:val="32"/>
              </w:rPr>
              <w:t>DEPARTMENT OF ORAL &amp; MAXILLOFACIAL SURGERY</w:t>
            </w:r>
          </w:p>
        </w:tc>
      </w:tr>
      <w:tr w:rsidR="00793A32" w:rsidRPr="00264D1E" w:rsidTr="006A641C">
        <w:trPr>
          <w:trHeight w:val="691"/>
          <w:jc w:val="center"/>
        </w:trPr>
        <w:tc>
          <w:tcPr>
            <w:tcW w:w="540" w:type="dxa"/>
          </w:tcPr>
          <w:p w:rsidR="00793A32" w:rsidRPr="00264D1E" w:rsidRDefault="00793A32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Sr.No</w:t>
            </w:r>
          </w:p>
        </w:tc>
        <w:tc>
          <w:tcPr>
            <w:tcW w:w="135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Name of the Department</w:t>
            </w:r>
          </w:p>
        </w:tc>
        <w:tc>
          <w:tcPr>
            <w:tcW w:w="135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Principal Researcher</w:t>
            </w:r>
          </w:p>
        </w:tc>
        <w:tc>
          <w:tcPr>
            <w:tcW w:w="171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Co-Researcher</w:t>
            </w:r>
          </w:p>
        </w:tc>
        <w:tc>
          <w:tcPr>
            <w:tcW w:w="306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Title of Research</w:t>
            </w:r>
          </w:p>
        </w:tc>
        <w:tc>
          <w:tcPr>
            <w:tcW w:w="153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Date of Starting</w:t>
            </w:r>
          </w:p>
        </w:tc>
        <w:tc>
          <w:tcPr>
            <w:tcW w:w="198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Estimated Date of Completion</w:t>
            </w:r>
          </w:p>
        </w:tc>
        <w:tc>
          <w:tcPr>
            <w:tcW w:w="198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Actual Date of Completion</w:t>
            </w:r>
          </w:p>
        </w:tc>
      </w:tr>
      <w:tr w:rsidR="00F919D4" w:rsidRPr="00264D1E" w:rsidTr="006A641C">
        <w:trPr>
          <w:jc w:val="center"/>
        </w:trPr>
        <w:tc>
          <w:tcPr>
            <w:tcW w:w="540" w:type="dxa"/>
            <w:vAlign w:val="center"/>
          </w:tcPr>
          <w:p w:rsidR="00F919D4" w:rsidRPr="00E06E2B" w:rsidRDefault="00F919D4" w:rsidP="00F91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:rsidR="00F919D4" w:rsidRDefault="00F919D4" w:rsidP="00F91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Oral Surgery </w:t>
            </w:r>
          </w:p>
          <w:p w:rsidR="00F919D4" w:rsidRPr="009F37F1" w:rsidRDefault="00F919D4" w:rsidP="00F91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(THESIS)</w:t>
            </w:r>
          </w:p>
        </w:tc>
        <w:tc>
          <w:tcPr>
            <w:tcW w:w="1350" w:type="dxa"/>
            <w:vAlign w:val="center"/>
          </w:tcPr>
          <w:p w:rsidR="00F919D4" w:rsidRPr="009F37F1" w:rsidRDefault="00F919D4" w:rsidP="00F919D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7F1">
              <w:rPr>
                <w:rFonts w:ascii="Times New Roman" w:eastAsia="Times New Roman" w:hAnsi="Times New Roman" w:cs="Times New Roman"/>
                <w:color w:val="000000"/>
              </w:rPr>
              <w:t>Dr. Gopal L. Nagargoje</w:t>
            </w:r>
          </w:p>
        </w:tc>
        <w:tc>
          <w:tcPr>
            <w:tcW w:w="1710" w:type="dxa"/>
            <w:vAlign w:val="center"/>
          </w:tcPr>
          <w:p w:rsidR="00F919D4" w:rsidRPr="009F37F1" w:rsidRDefault="00F919D4" w:rsidP="00F919D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37F1">
              <w:rPr>
                <w:rFonts w:ascii="Calibri" w:eastAsia="Times New Roman" w:hAnsi="Calibri" w:cs="Calibri"/>
                <w:color w:val="000000"/>
              </w:rPr>
              <w:t>Dr. Sheeraz Badal</w:t>
            </w:r>
          </w:p>
        </w:tc>
        <w:tc>
          <w:tcPr>
            <w:tcW w:w="3060" w:type="dxa"/>
            <w:vAlign w:val="center"/>
          </w:tcPr>
          <w:p w:rsidR="00F919D4" w:rsidRPr="009F37F1" w:rsidRDefault="00F919D4" w:rsidP="00F919D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37F1">
              <w:rPr>
                <w:rFonts w:ascii="Calibri" w:eastAsia="Times New Roman" w:hAnsi="Calibri" w:cs="Calibri"/>
                <w:color w:val="000000"/>
              </w:rPr>
              <w:t xml:space="preserve">Comparative  Evaluation of Electrocautery and </w:t>
            </w:r>
            <w:r w:rsidRPr="009F37F1">
              <w:rPr>
                <w:rFonts w:ascii="Calibri" w:eastAsia="Times New Roman" w:hAnsi="Calibri" w:cs="Calibri"/>
                <w:color w:val="000000"/>
              </w:rPr>
              <w:br/>
              <w:t xml:space="preserve">Stainless Steel Scalpel in Oral Mucoperiosteal Incision </w:t>
            </w:r>
            <w:r w:rsidRPr="009F37F1">
              <w:rPr>
                <w:rFonts w:ascii="Calibri" w:eastAsia="Times New Roman" w:hAnsi="Calibri" w:cs="Calibri"/>
                <w:color w:val="000000"/>
              </w:rPr>
              <w:br/>
              <w:t>For Mandibular Symphysis or Parasymphysis  Fracture</w:t>
            </w:r>
          </w:p>
        </w:tc>
        <w:tc>
          <w:tcPr>
            <w:tcW w:w="1530" w:type="dxa"/>
            <w:vAlign w:val="center"/>
          </w:tcPr>
          <w:p w:rsidR="00F919D4" w:rsidRPr="009F37F1" w:rsidRDefault="00F919D4" w:rsidP="00F91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20/11/2015</w:t>
            </w:r>
          </w:p>
        </w:tc>
        <w:tc>
          <w:tcPr>
            <w:tcW w:w="1980" w:type="dxa"/>
            <w:vAlign w:val="center"/>
          </w:tcPr>
          <w:p w:rsidR="00F919D4" w:rsidRPr="009F37F1" w:rsidRDefault="00F919D4" w:rsidP="00F91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29/11/2017</w:t>
            </w:r>
          </w:p>
        </w:tc>
        <w:tc>
          <w:tcPr>
            <w:tcW w:w="1980" w:type="dxa"/>
            <w:vAlign w:val="center"/>
          </w:tcPr>
          <w:p w:rsidR="00F919D4" w:rsidRPr="009F37F1" w:rsidRDefault="00F919D4" w:rsidP="00BE3E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29/11/2017</w:t>
            </w:r>
          </w:p>
        </w:tc>
      </w:tr>
      <w:tr w:rsidR="00F919D4" w:rsidRPr="00264D1E" w:rsidTr="006A641C">
        <w:trPr>
          <w:jc w:val="center"/>
        </w:trPr>
        <w:tc>
          <w:tcPr>
            <w:tcW w:w="540" w:type="dxa"/>
            <w:vAlign w:val="center"/>
          </w:tcPr>
          <w:p w:rsidR="00F919D4" w:rsidRPr="00E06E2B" w:rsidRDefault="00F919D4" w:rsidP="00F91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:rsidR="00F919D4" w:rsidRDefault="00F919D4" w:rsidP="00F91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Oral Surgery</w:t>
            </w:r>
          </w:p>
          <w:p w:rsidR="00F919D4" w:rsidRPr="009F37F1" w:rsidRDefault="00F919D4" w:rsidP="00F91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(THESIS)</w:t>
            </w:r>
          </w:p>
        </w:tc>
        <w:tc>
          <w:tcPr>
            <w:tcW w:w="1350" w:type="dxa"/>
            <w:vAlign w:val="center"/>
          </w:tcPr>
          <w:p w:rsidR="00F919D4" w:rsidRPr="009F37F1" w:rsidRDefault="00F919D4" w:rsidP="00F919D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37F1">
              <w:rPr>
                <w:rFonts w:ascii="Calibri" w:eastAsia="Times New Roman" w:hAnsi="Calibri" w:cs="Calibri"/>
                <w:color w:val="000000"/>
              </w:rPr>
              <w:t>Dr Priyanka Tapsale</w:t>
            </w:r>
          </w:p>
        </w:tc>
        <w:tc>
          <w:tcPr>
            <w:tcW w:w="1710" w:type="dxa"/>
            <w:vAlign w:val="center"/>
          </w:tcPr>
          <w:p w:rsidR="00F919D4" w:rsidRPr="009F37F1" w:rsidRDefault="00F919D4" w:rsidP="00F919D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37F1">
              <w:rPr>
                <w:rFonts w:ascii="Calibri" w:eastAsia="Times New Roman" w:hAnsi="Calibri" w:cs="Calibri"/>
                <w:color w:val="000000"/>
              </w:rPr>
              <w:t>Dr Rahul Laturiya</w:t>
            </w:r>
          </w:p>
        </w:tc>
        <w:tc>
          <w:tcPr>
            <w:tcW w:w="3060" w:type="dxa"/>
            <w:vAlign w:val="center"/>
          </w:tcPr>
          <w:p w:rsidR="00F919D4" w:rsidRPr="009F37F1" w:rsidRDefault="00F919D4" w:rsidP="00F919D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37F1">
              <w:rPr>
                <w:rFonts w:ascii="Calibri" w:eastAsia="Times New Roman" w:hAnsi="Calibri" w:cs="Calibri"/>
                <w:color w:val="000000"/>
              </w:rPr>
              <w:t xml:space="preserve">Evaluation of incidence of RMC with CBCT in adult population : A prospective study </w:t>
            </w:r>
          </w:p>
        </w:tc>
        <w:tc>
          <w:tcPr>
            <w:tcW w:w="1530" w:type="dxa"/>
            <w:vAlign w:val="center"/>
          </w:tcPr>
          <w:p w:rsidR="00F919D4" w:rsidRPr="009F37F1" w:rsidRDefault="00F919D4" w:rsidP="00F91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20/11/2015</w:t>
            </w:r>
          </w:p>
        </w:tc>
        <w:tc>
          <w:tcPr>
            <w:tcW w:w="1980" w:type="dxa"/>
            <w:vAlign w:val="center"/>
          </w:tcPr>
          <w:p w:rsidR="00F919D4" w:rsidRPr="009F37F1" w:rsidRDefault="00F919D4" w:rsidP="00F91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29/11/2017</w:t>
            </w:r>
          </w:p>
        </w:tc>
        <w:tc>
          <w:tcPr>
            <w:tcW w:w="1980" w:type="dxa"/>
            <w:vAlign w:val="center"/>
          </w:tcPr>
          <w:p w:rsidR="00F919D4" w:rsidRPr="009F37F1" w:rsidRDefault="00F919D4" w:rsidP="00BE3E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29/11/2017</w:t>
            </w:r>
          </w:p>
        </w:tc>
      </w:tr>
      <w:tr w:rsidR="00F919D4" w:rsidRPr="00264D1E" w:rsidTr="006A641C">
        <w:trPr>
          <w:jc w:val="center"/>
        </w:trPr>
        <w:tc>
          <w:tcPr>
            <w:tcW w:w="540" w:type="dxa"/>
            <w:vAlign w:val="center"/>
          </w:tcPr>
          <w:p w:rsidR="00F919D4" w:rsidRPr="00E06E2B" w:rsidRDefault="00F919D4" w:rsidP="00F91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:rsidR="00F919D4" w:rsidRDefault="00F919D4" w:rsidP="00F91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Oral Surgery</w:t>
            </w:r>
          </w:p>
          <w:p w:rsidR="00F919D4" w:rsidRPr="009F37F1" w:rsidRDefault="00F919D4" w:rsidP="00F91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(THESIS)</w:t>
            </w:r>
          </w:p>
        </w:tc>
        <w:tc>
          <w:tcPr>
            <w:tcW w:w="1350" w:type="dxa"/>
            <w:vAlign w:val="center"/>
          </w:tcPr>
          <w:p w:rsidR="00F919D4" w:rsidRPr="009F37F1" w:rsidRDefault="00F919D4" w:rsidP="00F919D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7F1">
              <w:rPr>
                <w:rFonts w:ascii="Times New Roman" w:eastAsia="Times New Roman" w:hAnsi="Times New Roman" w:cs="Times New Roman"/>
                <w:color w:val="000000"/>
              </w:rPr>
              <w:t xml:space="preserve">Dr. Ashish  Shrikant Satpute </w:t>
            </w:r>
          </w:p>
        </w:tc>
        <w:tc>
          <w:tcPr>
            <w:tcW w:w="1710" w:type="dxa"/>
            <w:vAlign w:val="center"/>
          </w:tcPr>
          <w:p w:rsidR="00F919D4" w:rsidRPr="009F37F1" w:rsidRDefault="00F919D4" w:rsidP="00F919D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37F1">
              <w:rPr>
                <w:rFonts w:ascii="Calibri" w:eastAsia="Times New Roman" w:hAnsi="Calibri" w:cs="Calibri"/>
                <w:color w:val="000000"/>
              </w:rPr>
              <w:t xml:space="preserve">Dr. Syed Ahmed </w:t>
            </w:r>
          </w:p>
        </w:tc>
        <w:tc>
          <w:tcPr>
            <w:tcW w:w="3060" w:type="dxa"/>
            <w:vAlign w:val="center"/>
          </w:tcPr>
          <w:p w:rsidR="00F919D4" w:rsidRPr="009F37F1" w:rsidRDefault="00F919D4" w:rsidP="00F919D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7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F37F1">
              <w:rPr>
                <w:rFonts w:ascii="Times New Roman" w:eastAsia="Times New Roman" w:hAnsi="Times New Roman" w:cs="Times New Roman"/>
                <w:color w:val="000000"/>
              </w:rPr>
              <w:t>A Prospective Comparative Clinical Study of Conventional Erich's Arch Bar Versus Embrasure Wires During Intraoperative Intermaxillary Fixation for Open Reduction and Internal Fixation in Mandibular Fracture</w:t>
            </w:r>
          </w:p>
        </w:tc>
        <w:tc>
          <w:tcPr>
            <w:tcW w:w="1530" w:type="dxa"/>
            <w:vAlign w:val="center"/>
          </w:tcPr>
          <w:p w:rsidR="00F919D4" w:rsidRPr="009F37F1" w:rsidRDefault="00F919D4" w:rsidP="00F91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20/11/2015</w:t>
            </w:r>
          </w:p>
        </w:tc>
        <w:tc>
          <w:tcPr>
            <w:tcW w:w="1980" w:type="dxa"/>
            <w:vAlign w:val="center"/>
          </w:tcPr>
          <w:p w:rsidR="00F919D4" w:rsidRPr="009F37F1" w:rsidRDefault="00F919D4" w:rsidP="00F91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29/11/2017</w:t>
            </w:r>
          </w:p>
        </w:tc>
        <w:tc>
          <w:tcPr>
            <w:tcW w:w="1980" w:type="dxa"/>
            <w:vAlign w:val="center"/>
          </w:tcPr>
          <w:p w:rsidR="00F919D4" w:rsidRPr="009F37F1" w:rsidRDefault="00F919D4" w:rsidP="00BE3E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29/11/2017</w:t>
            </w:r>
          </w:p>
        </w:tc>
      </w:tr>
    </w:tbl>
    <w:p w:rsidR="00DC2E46" w:rsidRPr="00264D1E" w:rsidRDefault="00DC2E46" w:rsidP="004A15AF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DC2E46" w:rsidRPr="00264D1E" w:rsidSect="004A15A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E3D" w:rsidRDefault="00556E3D" w:rsidP="00264D1E">
      <w:pPr>
        <w:spacing w:after="0" w:line="240" w:lineRule="auto"/>
      </w:pPr>
      <w:r>
        <w:separator/>
      </w:r>
    </w:p>
  </w:endnote>
  <w:endnote w:type="continuationSeparator" w:id="1">
    <w:p w:rsidR="00556E3D" w:rsidRDefault="00556E3D" w:rsidP="0026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E3D" w:rsidRDefault="00556E3D" w:rsidP="00264D1E">
      <w:pPr>
        <w:spacing w:after="0" w:line="240" w:lineRule="auto"/>
      </w:pPr>
      <w:r>
        <w:separator/>
      </w:r>
    </w:p>
  </w:footnote>
  <w:footnote w:type="continuationSeparator" w:id="1">
    <w:p w:rsidR="00556E3D" w:rsidRDefault="00556E3D" w:rsidP="0026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E4" w:rsidRPr="00B9799E" w:rsidRDefault="00EA09E4" w:rsidP="00EA09E4">
    <w:pPr>
      <w:spacing w:after="0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6240145</wp:posOffset>
          </wp:positionH>
          <wp:positionV relativeFrom="paragraph">
            <wp:posOffset>-42545</wp:posOffset>
          </wp:positionV>
          <wp:extent cx="685165" cy="555625"/>
          <wp:effectExtent l="19050" t="0" r="635" b="0"/>
          <wp:wrapTight wrapText="bothSides">
            <wp:wrapPolygon edited="0">
              <wp:start x="-601" y="0"/>
              <wp:lineTo x="-601" y="20736"/>
              <wp:lineTo x="21620" y="20736"/>
              <wp:lineTo x="21620" y="0"/>
              <wp:lineTo x="-60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1282065</wp:posOffset>
          </wp:positionH>
          <wp:positionV relativeFrom="paragraph">
            <wp:posOffset>-42545</wp:posOffset>
          </wp:positionV>
          <wp:extent cx="686435" cy="555625"/>
          <wp:effectExtent l="19050" t="0" r="0" b="0"/>
          <wp:wrapTight wrapText="bothSides">
            <wp:wrapPolygon edited="0">
              <wp:start x="-599" y="0"/>
              <wp:lineTo x="-599" y="20736"/>
              <wp:lineTo x="21580" y="20736"/>
              <wp:lineTo x="21580" y="0"/>
              <wp:lineTo x="-599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 xml:space="preserve">                                                                                                                 </w:t>
    </w:r>
    <w:r w:rsidRPr="00B9799E">
      <w:rPr>
        <w:b/>
        <w:bCs/>
      </w:rPr>
      <w:t>MAEER PUNE’S</w:t>
    </w:r>
  </w:p>
  <w:p w:rsidR="00EA09E4" w:rsidRDefault="00EA09E4" w:rsidP="00EA09E4">
    <w:pPr>
      <w:spacing w:after="0"/>
      <w:jc w:val="center"/>
    </w:pPr>
    <w:r w:rsidRPr="00B9799E">
      <w:rPr>
        <w:b/>
        <w:bCs/>
      </w:rPr>
      <w:t>MAHARASHTRA INSTITUTE OF DENTAL SCIENCE &amp; RESEARCH, LATUR</w:t>
    </w:r>
  </w:p>
  <w:p w:rsidR="00EA09E4" w:rsidRDefault="00EA09E4" w:rsidP="00EA09E4">
    <w:pPr>
      <w:pStyle w:val="Header"/>
      <w:tabs>
        <w:tab w:val="clear" w:pos="4680"/>
        <w:tab w:val="clear" w:pos="9360"/>
        <w:tab w:val="left" w:pos="11264"/>
      </w:tabs>
      <w:jc w:val="center"/>
    </w:pPr>
    <w:r>
      <w:t xml:space="preserve">                                                                              </w:t>
    </w:r>
  </w:p>
  <w:p w:rsidR="00264D1E" w:rsidRDefault="00EA09E4" w:rsidP="00EA09E4">
    <w:pPr>
      <w:pStyle w:val="Header"/>
      <w:tabs>
        <w:tab w:val="clear" w:pos="4680"/>
        <w:tab w:val="clear" w:pos="9360"/>
        <w:tab w:val="left" w:pos="11264"/>
      </w:tabs>
      <w:jc w:val="center"/>
      <w:rPr>
        <w:b/>
        <w:bCs/>
        <w:sz w:val="32"/>
        <w:szCs w:val="32"/>
      </w:rPr>
    </w:pPr>
    <w:r>
      <w:t xml:space="preserve">                                                                                  </w:t>
    </w:r>
    <w:r w:rsidR="00D84479">
      <w:rPr>
        <w:rFonts w:ascii="Times New Roman" w:hAnsi="Times New Roman" w:cs="Times New Roman"/>
        <w:sz w:val="28"/>
      </w:rPr>
      <w:t xml:space="preserve">COMPLETED  RESEARCH  </w:t>
    </w:r>
    <w:r w:rsidR="005D70A1" w:rsidRPr="005D70A1">
      <w:rPr>
        <w:rFonts w:ascii="Times New Roman" w:hAnsi="Times New Roman" w:cs="Times New Roman"/>
        <w:sz w:val="28"/>
      </w:rPr>
      <w:t>PROJECTS</w:t>
    </w:r>
    <w:r w:rsidR="00264D1E">
      <w:tab/>
    </w:r>
    <w:r w:rsidR="0082475C">
      <w:rPr>
        <w:b/>
        <w:bCs/>
        <w:sz w:val="32"/>
        <w:szCs w:val="32"/>
      </w:rPr>
      <w:tab/>
    </w:r>
    <w:r w:rsidR="0082475C">
      <w:rPr>
        <w:b/>
        <w:bCs/>
        <w:sz w:val="32"/>
        <w:szCs w:val="32"/>
      </w:rPr>
      <w:tab/>
      <w:t>2017</w:t>
    </w:r>
  </w:p>
  <w:p w:rsidR="00EA09E4" w:rsidRPr="00264D1E" w:rsidRDefault="00EA09E4" w:rsidP="00EA09E4">
    <w:pPr>
      <w:pStyle w:val="Header"/>
      <w:tabs>
        <w:tab w:val="clear" w:pos="4680"/>
        <w:tab w:val="clear" w:pos="9360"/>
        <w:tab w:val="left" w:pos="11264"/>
      </w:tabs>
      <w:jc w:val="center"/>
      <w:rPr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7BC7"/>
    <w:rsid w:val="0006654E"/>
    <w:rsid w:val="0007774A"/>
    <w:rsid w:val="00082827"/>
    <w:rsid w:val="000859E8"/>
    <w:rsid w:val="00101E57"/>
    <w:rsid w:val="001143BD"/>
    <w:rsid w:val="001E37FC"/>
    <w:rsid w:val="00264D1E"/>
    <w:rsid w:val="00265C8A"/>
    <w:rsid w:val="00275B83"/>
    <w:rsid w:val="00296688"/>
    <w:rsid w:val="002D5A8C"/>
    <w:rsid w:val="002D5D19"/>
    <w:rsid w:val="002E58EF"/>
    <w:rsid w:val="003343ED"/>
    <w:rsid w:val="00350C31"/>
    <w:rsid w:val="00362609"/>
    <w:rsid w:val="003D4F18"/>
    <w:rsid w:val="003E33D0"/>
    <w:rsid w:val="003F40B3"/>
    <w:rsid w:val="00410697"/>
    <w:rsid w:val="0041780E"/>
    <w:rsid w:val="00421D72"/>
    <w:rsid w:val="00424C45"/>
    <w:rsid w:val="0045608B"/>
    <w:rsid w:val="0045790E"/>
    <w:rsid w:val="00467277"/>
    <w:rsid w:val="00480907"/>
    <w:rsid w:val="00482229"/>
    <w:rsid w:val="004A15AF"/>
    <w:rsid w:val="004C46D9"/>
    <w:rsid w:val="004E1DF8"/>
    <w:rsid w:val="004E66C6"/>
    <w:rsid w:val="005110AE"/>
    <w:rsid w:val="00523DF0"/>
    <w:rsid w:val="00556E3D"/>
    <w:rsid w:val="00557AD2"/>
    <w:rsid w:val="005811F0"/>
    <w:rsid w:val="00584533"/>
    <w:rsid w:val="005B7B35"/>
    <w:rsid w:val="005D70A1"/>
    <w:rsid w:val="005F1CD6"/>
    <w:rsid w:val="00697BC7"/>
    <w:rsid w:val="006A641C"/>
    <w:rsid w:val="006C00B9"/>
    <w:rsid w:val="007939C4"/>
    <w:rsid w:val="00793A32"/>
    <w:rsid w:val="007C2824"/>
    <w:rsid w:val="007E34EA"/>
    <w:rsid w:val="007E7E57"/>
    <w:rsid w:val="0082475C"/>
    <w:rsid w:val="00885A6F"/>
    <w:rsid w:val="009E573D"/>
    <w:rsid w:val="00A07549"/>
    <w:rsid w:val="00A32ABA"/>
    <w:rsid w:val="00A77C50"/>
    <w:rsid w:val="00AA030F"/>
    <w:rsid w:val="00B179EF"/>
    <w:rsid w:val="00B61599"/>
    <w:rsid w:val="00CA3224"/>
    <w:rsid w:val="00D25982"/>
    <w:rsid w:val="00D46D5C"/>
    <w:rsid w:val="00D578B5"/>
    <w:rsid w:val="00D701BD"/>
    <w:rsid w:val="00D80C24"/>
    <w:rsid w:val="00D84479"/>
    <w:rsid w:val="00DC2E46"/>
    <w:rsid w:val="00DD3B1D"/>
    <w:rsid w:val="00DE3427"/>
    <w:rsid w:val="00DF2C27"/>
    <w:rsid w:val="00E07939"/>
    <w:rsid w:val="00E37478"/>
    <w:rsid w:val="00E81ECF"/>
    <w:rsid w:val="00EA09E4"/>
    <w:rsid w:val="00EA77C9"/>
    <w:rsid w:val="00EB1D48"/>
    <w:rsid w:val="00F24D13"/>
    <w:rsid w:val="00F9172A"/>
    <w:rsid w:val="00F919D4"/>
    <w:rsid w:val="00F95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4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D1E"/>
  </w:style>
  <w:style w:type="paragraph" w:styleId="Footer">
    <w:name w:val="footer"/>
    <w:basedOn w:val="Normal"/>
    <w:link w:val="FooterChar"/>
    <w:uiPriority w:val="99"/>
    <w:unhideWhenUsed/>
    <w:rsid w:val="00264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OS_LH</dc:creator>
  <cp:keywords/>
  <dc:description/>
  <cp:lastModifiedBy>OS</cp:lastModifiedBy>
  <cp:revision>43</cp:revision>
  <dcterms:created xsi:type="dcterms:W3CDTF">2020-02-26T05:04:00Z</dcterms:created>
  <dcterms:modified xsi:type="dcterms:W3CDTF">2023-05-06T05:41:00Z</dcterms:modified>
</cp:coreProperties>
</file>