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0CF4" w14:textId="77777777" w:rsidR="00431716" w:rsidRDefault="00431716" w:rsidP="00431716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ORAL HYGIENE</w:t>
      </w:r>
      <w:r w:rsidRPr="00435B72">
        <w:rPr>
          <w:b/>
          <w:sz w:val="40"/>
          <w:szCs w:val="40"/>
          <w:lang w:val="en-US"/>
        </w:rPr>
        <w:t xml:space="preserve"> DAY CELEBRATION 2022</w:t>
      </w:r>
    </w:p>
    <w:p w14:paraId="0BB2BE64" w14:textId="77777777" w:rsidR="00431716" w:rsidRPr="00FE2D68" w:rsidRDefault="00431716" w:rsidP="0058450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Pr="00FE2D68">
        <w:rPr>
          <w:rFonts w:cstheme="minorHAnsi"/>
          <w:sz w:val="28"/>
          <w:szCs w:val="28"/>
        </w:rPr>
        <w:t>epartment of Periodontics</w:t>
      </w:r>
      <w:r>
        <w:rPr>
          <w:rFonts w:cstheme="minorHAnsi"/>
          <w:sz w:val="28"/>
          <w:szCs w:val="28"/>
        </w:rPr>
        <w:t xml:space="preserve"> in collaboration with Department of Public Health Dentistry organized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cstheme="minorHAnsi"/>
          <w:sz w:val="28"/>
          <w:szCs w:val="28"/>
        </w:rPr>
        <w:t xml:space="preserve">Oral hygiene day“ </w:t>
      </w:r>
      <w:r w:rsidRPr="00FE2D68">
        <w:rPr>
          <w:rFonts w:cstheme="minorHAnsi"/>
          <w:sz w:val="28"/>
          <w:szCs w:val="28"/>
        </w:rPr>
        <w:t>celebrat</w:t>
      </w:r>
      <w:r>
        <w:rPr>
          <w:rFonts w:cstheme="minorHAnsi"/>
          <w:sz w:val="28"/>
          <w:szCs w:val="28"/>
        </w:rPr>
        <w:t>ion</w:t>
      </w:r>
      <w:r w:rsidRPr="00FE2D68">
        <w:rPr>
          <w:rFonts w:cstheme="minorHAnsi"/>
          <w:sz w:val="28"/>
          <w:szCs w:val="28"/>
        </w:rPr>
        <w:t xml:space="preserve"> on </w:t>
      </w:r>
      <w:r>
        <w:rPr>
          <w:rFonts w:cstheme="minorHAnsi"/>
          <w:sz w:val="28"/>
          <w:szCs w:val="28"/>
        </w:rPr>
        <w:t>1</w:t>
      </w:r>
      <w:r w:rsidRPr="00431716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August</w:t>
      </w:r>
      <w:r w:rsidRPr="00FE2D68">
        <w:rPr>
          <w:rFonts w:cstheme="minorHAnsi"/>
          <w:sz w:val="28"/>
          <w:szCs w:val="28"/>
        </w:rPr>
        <w:t xml:space="preserve"> 2022 </w:t>
      </w:r>
      <w:r>
        <w:rPr>
          <w:rFonts w:cstheme="minorHAnsi"/>
          <w:sz w:val="28"/>
          <w:szCs w:val="28"/>
        </w:rPr>
        <w:t xml:space="preserve">at </w:t>
      </w:r>
      <w:r w:rsidRPr="00FE2D68">
        <w:rPr>
          <w:rFonts w:cstheme="minorHAnsi"/>
          <w:sz w:val="28"/>
          <w:szCs w:val="28"/>
        </w:rPr>
        <w:t>MIDSR Dental college, Latur.</w:t>
      </w:r>
    </w:p>
    <w:p w14:paraId="633EBC52" w14:textId="77777777" w:rsidR="00431716" w:rsidRPr="00FE2D68" w:rsidRDefault="00431716" w:rsidP="0058450D">
      <w:pPr>
        <w:spacing w:line="360" w:lineRule="auto"/>
        <w:jc w:val="both"/>
        <w:rPr>
          <w:rFonts w:cstheme="minorHAnsi"/>
          <w:sz w:val="28"/>
          <w:szCs w:val="28"/>
        </w:rPr>
      </w:pPr>
      <w:r w:rsidRPr="00FE2D68">
        <w:rPr>
          <w:rFonts w:cstheme="minorHAnsi"/>
          <w:sz w:val="28"/>
          <w:szCs w:val="28"/>
        </w:rPr>
        <w:t>The celebration was conducted as follows :</w:t>
      </w:r>
    </w:p>
    <w:p w14:paraId="78CB8641" w14:textId="77777777" w:rsidR="00347304" w:rsidRDefault="0058450D" w:rsidP="0058450D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  <w:r w:rsidR="00431716">
        <w:rPr>
          <w:rFonts w:cstheme="minorHAnsi"/>
          <w:sz w:val="28"/>
          <w:szCs w:val="28"/>
          <w:lang w:val="en-US"/>
        </w:rPr>
        <w:t xml:space="preserve">The program began with patient education program in the </w:t>
      </w:r>
      <w:r w:rsidR="00347304">
        <w:rPr>
          <w:rFonts w:cstheme="minorHAnsi"/>
          <w:sz w:val="28"/>
          <w:szCs w:val="28"/>
          <w:lang w:val="en-US"/>
        </w:rPr>
        <w:t>D</w:t>
      </w:r>
      <w:r w:rsidR="00431716">
        <w:rPr>
          <w:rFonts w:cstheme="minorHAnsi"/>
          <w:sz w:val="28"/>
          <w:szCs w:val="28"/>
          <w:lang w:val="en-US"/>
        </w:rPr>
        <w:t>e</w:t>
      </w:r>
      <w:r w:rsidR="00347304">
        <w:rPr>
          <w:rFonts w:cstheme="minorHAnsi"/>
          <w:sz w:val="28"/>
          <w:szCs w:val="28"/>
          <w:lang w:val="en-US"/>
        </w:rPr>
        <w:t xml:space="preserve">partment of Periodontics </w:t>
      </w:r>
      <w:r w:rsidR="00431716">
        <w:rPr>
          <w:rFonts w:cstheme="minorHAnsi"/>
          <w:sz w:val="28"/>
          <w:szCs w:val="28"/>
          <w:lang w:val="en-US"/>
        </w:rPr>
        <w:t>which was conducted by interns in form of posters. T</w:t>
      </w:r>
      <w:r w:rsidR="00431716" w:rsidRPr="00FE2D68">
        <w:rPr>
          <w:rFonts w:cstheme="minorHAnsi"/>
          <w:sz w:val="28"/>
          <w:szCs w:val="28"/>
          <w:lang w:val="en-US"/>
        </w:rPr>
        <w:t xml:space="preserve">he </w:t>
      </w:r>
      <w:r w:rsidR="00347304">
        <w:rPr>
          <w:rFonts w:cstheme="minorHAnsi"/>
          <w:sz w:val="28"/>
          <w:szCs w:val="28"/>
          <w:lang w:val="en-US"/>
        </w:rPr>
        <w:t xml:space="preserve">rest of the </w:t>
      </w:r>
      <w:r w:rsidR="00431716" w:rsidRPr="00FE2D68">
        <w:rPr>
          <w:rFonts w:cstheme="minorHAnsi"/>
          <w:sz w:val="28"/>
          <w:szCs w:val="28"/>
          <w:lang w:val="en-US"/>
        </w:rPr>
        <w:t>program was held in the lecture hall</w:t>
      </w:r>
      <w:r w:rsidR="00431716">
        <w:rPr>
          <w:rFonts w:cstheme="minorHAnsi"/>
          <w:sz w:val="28"/>
          <w:szCs w:val="28"/>
          <w:lang w:val="en-US"/>
        </w:rPr>
        <w:t xml:space="preserve"> of MIDSR Dental college, Latur. </w:t>
      </w:r>
      <w:r w:rsidR="00431716" w:rsidRPr="00FE2D68">
        <w:rPr>
          <w:rFonts w:cstheme="minorHAnsi"/>
          <w:sz w:val="28"/>
          <w:szCs w:val="28"/>
          <w:lang w:val="en-US"/>
        </w:rPr>
        <w:t xml:space="preserve"> The celebration began with ribbon cutting </w:t>
      </w:r>
      <w:r w:rsidR="00431716">
        <w:rPr>
          <w:rFonts w:cstheme="minorHAnsi"/>
          <w:sz w:val="28"/>
          <w:szCs w:val="28"/>
          <w:lang w:val="en-US"/>
        </w:rPr>
        <w:t xml:space="preserve">followed by </w:t>
      </w:r>
      <w:r w:rsidR="00347304">
        <w:rPr>
          <w:rFonts w:cstheme="minorHAnsi"/>
          <w:sz w:val="28"/>
          <w:szCs w:val="28"/>
          <w:lang w:val="en-US"/>
        </w:rPr>
        <w:t xml:space="preserve">felicitation of honourable chief guests present. Dr. Suresh Kamble (Principal, MIDSR Dental college, Latur, </w:t>
      </w:r>
      <w:bookmarkStart w:id="0" w:name="_Hlk110604910"/>
      <w:r w:rsidR="00347304" w:rsidRPr="00FE2D68">
        <w:rPr>
          <w:rFonts w:cstheme="minorHAnsi"/>
          <w:sz w:val="28"/>
          <w:szCs w:val="28"/>
          <w:lang w:val="en-US"/>
        </w:rPr>
        <w:t xml:space="preserve">Dr. Vishnudas Bhandari </w:t>
      </w:r>
      <w:r w:rsidR="00347304">
        <w:rPr>
          <w:rFonts w:cstheme="minorHAnsi"/>
          <w:sz w:val="28"/>
          <w:szCs w:val="28"/>
          <w:lang w:val="en-US"/>
        </w:rPr>
        <w:t>(</w:t>
      </w:r>
      <w:r w:rsidR="00347304" w:rsidRPr="00FE2D68">
        <w:rPr>
          <w:rFonts w:cstheme="minorHAnsi"/>
          <w:sz w:val="28"/>
          <w:szCs w:val="28"/>
          <w:lang w:val="en-US"/>
        </w:rPr>
        <w:t xml:space="preserve">Professor and HOD </w:t>
      </w:r>
      <w:r w:rsidR="00347304">
        <w:rPr>
          <w:rFonts w:cstheme="minorHAnsi"/>
          <w:sz w:val="28"/>
          <w:szCs w:val="28"/>
          <w:lang w:val="en-US"/>
        </w:rPr>
        <w:t>at</w:t>
      </w:r>
      <w:r w:rsidR="00347304" w:rsidRPr="00FE2D68">
        <w:rPr>
          <w:rFonts w:cstheme="minorHAnsi"/>
          <w:sz w:val="28"/>
          <w:szCs w:val="28"/>
          <w:lang w:val="en-US"/>
        </w:rPr>
        <w:t xml:space="preserve"> department of </w:t>
      </w:r>
      <w:r w:rsidR="00347304">
        <w:rPr>
          <w:rFonts w:cstheme="minorHAnsi"/>
          <w:sz w:val="28"/>
          <w:szCs w:val="28"/>
          <w:lang w:val="en-US"/>
        </w:rPr>
        <w:t>P</w:t>
      </w:r>
      <w:r w:rsidR="00347304" w:rsidRPr="00FE2D68">
        <w:rPr>
          <w:rFonts w:cstheme="minorHAnsi"/>
          <w:sz w:val="28"/>
          <w:szCs w:val="28"/>
          <w:lang w:val="en-US"/>
        </w:rPr>
        <w:t>eriodontics</w:t>
      </w:r>
      <w:r w:rsidR="00347304">
        <w:rPr>
          <w:rFonts w:cstheme="minorHAnsi"/>
          <w:sz w:val="28"/>
          <w:szCs w:val="28"/>
          <w:lang w:val="en-US"/>
        </w:rPr>
        <w:t>)</w:t>
      </w:r>
      <w:bookmarkEnd w:id="0"/>
      <w:r w:rsidR="00347304" w:rsidRPr="00FE2D68">
        <w:rPr>
          <w:rFonts w:cstheme="minorHAnsi"/>
          <w:sz w:val="28"/>
          <w:szCs w:val="28"/>
          <w:lang w:val="en-US"/>
        </w:rPr>
        <w:t>,</w:t>
      </w:r>
      <w:r w:rsidR="00347304" w:rsidRPr="00FE2D68">
        <w:rPr>
          <w:rFonts w:cstheme="minorHAnsi"/>
          <w:sz w:val="48"/>
          <w:szCs w:val="48"/>
          <w:lang w:val="en-US"/>
        </w:rPr>
        <w:t xml:space="preserve"> </w:t>
      </w:r>
      <w:r w:rsidR="00347304" w:rsidRPr="00FE2D68">
        <w:rPr>
          <w:rFonts w:cstheme="minorHAnsi"/>
          <w:sz w:val="28"/>
          <w:szCs w:val="28"/>
          <w:lang w:val="en-US"/>
        </w:rPr>
        <w:t>Dr. Ashwini</w:t>
      </w:r>
      <w:r w:rsidR="00347304">
        <w:rPr>
          <w:rFonts w:cstheme="minorHAnsi"/>
          <w:sz w:val="28"/>
          <w:szCs w:val="28"/>
          <w:lang w:val="en-US"/>
        </w:rPr>
        <w:t xml:space="preserve"> Biradar</w:t>
      </w:r>
      <w:r w:rsidR="00347304" w:rsidRPr="00FE2D68">
        <w:rPr>
          <w:rFonts w:cstheme="minorHAnsi"/>
          <w:sz w:val="28"/>
          <w:szCs w:val="28"/>
          <w:lang w:val="en-US"/>
        </w:rPr>
        <w:t xml:space="preserve"> (</w:t>
      </w:r>
      <w:r w:rsidR="00347304">
        <w:rPr>
          <w:rFonts w:cstheme="minorHAnsi"/>
          <w:sz w:val="28"/>
          <w:szCs w:val="28"/>
          <w:lang w:val="en-US"/>
        </w:rPr>
        <w:t>R</w:t>
      </w:r>
      <w:r w:rsidR="00347304" w:rsidRPr="00FE2D68">
        <w:rPr>
          <w:rFonts w:cstheme="minorHAnsi"/>
          <w:sz w:val="28"/>
          <w:szCs w:val="28"/>
          <w:lang w:val="en-US"/>
        </w:rPr>
        <w:t>eader at dept. of</w:t>
      </w:r>
      <w:r w:rsidR="00347304">
        <w:rPr>
          <w:rFonts w:cstheme="minorHAnsi"/>
          <w:sz w:val="28"/>
          <w:szCs w:val="28"/>
          <w:lang w:val="en-US"/>
        </w:rPr>
        <w:t xml:space="preserve"> Public Health</w:t>
      </w:r>
      <w:r w:rsidR="00347304" w:rsidRPr="00FE2D68">
        <w:rPr>
          <w:rFonts w:cstheme="minorHAnsi"/>
          <w:sz w:val="28"/>
          <w:szCs w:val="28"/>
          <w:lang w:val="en-US"/>
        </w:rPr>
        <w:t xml:space="preserve"> Dentistry)</w:t>
      </w:r>
      <w:r w:rsidR="00347304">
        <w:rPr>
          <w:rFonts w:cstheme="minorHAnsi"/>
          <w:sz w:val="28"/>
          <w:szCs w:val="28"/>
          <w:lang w:val="en-US"/>
        </w:rPr>
        <w:t xml:space="preserve">, Dr. Vijayalaxmi Sultanpuri (HOD at department </w:t>
      </w:r>
      <w:bookmarkStart w:id="1" w:name="_Hlk110606006"/>
      <w:r w:rsidR="00347304">
        <w:rPr>
          <w:rFonts w:cstheme="minorHAnsi"/>
          <w:sz w:val="28"/>
          <w:szCs w:val="28"/>
          <w:lang w:val="en-US"/>
        </w:rPr>
        <w:t>of oral diagnosis and maxillofacial radiology</w:t>
      </w:r>
      <w:bookmarkEnd w:id="1"/>
      <w:r w:rsidR="00347304">
        <w:rPr>
          <w:rFonts w:cstheme="minorHAnsi"/>
          <w:sz w:val="28"/>
          <w:szCs w:val="28"/>
          <w:lang w:val="en-US"/>
        </w:rPr>
        <w:t>) graced us with their presence. W</w:t>
      </w:r>
      <w:r w:rsidR="00347304" w:rsidRPr="00FE2D68">
        <w:rPr>
          <w:rFonts w:cstheme="minorHAnsi"/>
          <w:sz w:val="28"/>
          <w:szCs w:val="28"/>
          <w:lang w:val="en-US"/>
        </w:rPr>
        <w:t>orld</w:t>
      </w:r>
      <w:r w:rsidR="00051D78">
        <w:rPr>
          <w:rFonts w:cstheme="minorHAnsi"/>
          <w:sz w:val="28"/>
          <w:szCs w:val="28"/>
          <w:lang w:val="en-US"/>
        </w:rPr>
        <w:t xml:space="preserve"> P</w:t>
      </w:r>
      <w:r w:rsidR="00347304" w:rsidRPr="00FE2D68">
        <w:rPr>
          <w:rFonts w:cstheme="minorHAnsi"/>
          <w:sz w:val="28"/>
          <w:szCs w:val="28"/>
          <w:lang w:val="en-US"/>
        </w:rPr>
        <w:t xml:space="preserve">eace prayer </w:t>
      </w:r>
      <w:r w:rsidR="00347304">
        <w:rPr>
          <w:rFonts w:cstheme="minorHAnsi"/>
          <w:sz w:val="28"/>
          <w:szCs w:val="28"/>
          <w:lang w:val="en-US"/>
        </w:rPr>
        <w:t>was conducted as per every function’s tradition</w:t>
      </w:r>
      <w:r w:rsidR="009B764A">
        <w:rPr>
          <w:rFonts w:cstheme="minorHAnsi"/>
          <w:sz w:val="28"/>
          <w:szCs w:val="28"/>
          <w:lang w:val="en-US"/>
        </w:rPr>
        <w:t xml:space="preserve"> followed by</w:t>
      </w:r>
      <w:r w:rsidR="00347304" w:rsidRPr="00FE2D68">
        <w:rPr>
          <w:rFonts w:cstheme="minorHAnsi"/>
          <w:sz w:val="28"/>
          <w:szCs w:val="28"/>
          <w:lang w:val="en-US"/>
        </w:rPr>
        <w:t xml:space="preserve"> lamplighting by all the dignitaries</w:t>
      </w:r>
      <w:r w:rsidR="00032BF6">
        <w:rPr>
          <w:rFonts w:cstheme="minorHAnsi"/>
          <w:sz w:val="28"/>
          <w:szCs w:val="28"/>
          <w:lang w:val="en-US"/>
        </w:rPr>
        <w:t>.</w:t>
      </w:r>
    </w:p>
    <w:p w14:paraId="32EA5E1B" w14:textId="77777777" w:rsidR="00593BEC" w:rsidRPr="00DC0EB1" w:rsidRDefault="0058450D" w:rsidP="0058450D">
      <w:pPr>
        <w:jc w:val="both"/>
        <w:rPr>
          <w:rFonts w:cstheme="minorHAnsi"/>
          <w:sz w:val="28"/>
          <w:szCs w:val="28"/>
          <w:vertAlign w:val="superscript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  <w:r w:rsidR="00347304">
        <w:rPr>
          <w:rFonts w:cstheme="minorHAnsi"/>
          <w:sz w:val="28"/>
          <w:szCs w:val="28"/>
          <w:lang w:val="en-US"/>
        </w:rPr>
        <w:t>Dr. Surbhi Patil (PG-1</w:t>
      </w:r>
      <w:r w:rsidR="00900FE1">
        <w:rPr>
          <w:rFonts w:cstheme="minorHAnsi"/>
          <w:sz w:val="28"/>
          <w:szCs w:val="28"/>
          <w:vertAlign w:val="superscript"/>
          <w:lang w:val="en-US"/>
        </w:rPr>
        <w:t>st</w:t>
      </w:r>
      <w:r w:rsidR="00347304">
        <w:rPr>
          <w:rFonts w:cstheme="minorHAnsi"/>
          <w:sz w:val="28"/>
          <w:szCs w:val="28"/>
          <w:lang w:val="en-US"/>
        </w:rPr>
        <w:t xml:space="preserve"> year) gave a speech on importance of oral hygiene and why we celebrate it.</w:t>
      </w:r>
      <w:r w:rsidR="00F05F0E">
        <w:rPr>
          <w:rFonts w:cstheme="minorHAnsi"/>
          <w:sz w:val="28"/>
          <w:szCs w:val="28"/>
          <w:lang w:val="en-US"/>
        </w:rPr>
        <w:t xml:space="preserve"> </w:t>
      </w:r>
      <w:r w:rsidR="00F05F0E" w:rsidRPr="00FE2D68">
        <w:rPr>
          <w:rFonts w:cstheme="minorHAnsi"/>
          <w:sz w:val="28"/>
          <w:szCs w:val="28"/>
          <w:lang w:val="en-US"/>
        </w:rPr>
        <w:t xml:space="preserve">Dr. Vishnudas Bhandari </w:t>
      </w:r>
      <w:r w:rsidR="00F05F0E">
        <w:rPr>
          <w:rFonts w:cstheme="minorHAnsi"/>
          <w:sz w:val="28"/>
          <w:szCs w:val="28"/>
          <w:lang w:val="en-US"/>
        </w:rPr>
        <w:t>(</w:t>
      </w:r>
      <w:r w:rsidR="00F05F0E" w:rsidRPr="00FE2D68">
        <w:rPr>
          <w:rFonts w:cstheme="minorHAnsi"/>
          <w:sz w:val="28"/>
          <w:szCs w:val="28"/>
          <w:lang w:val="en-US"/>
        </w:rPr>
        <w:t xml:space="preserve">Professor and HOD </w:t>
      </w:r>
      <w:r w:rsidR="00F05F0E">
        <w:rPr>
          <w:rFonts w:cstheme="minorHAnsi"/>
          <w:sz w:val="28"/>
          <w:szCs w:val="28"/>
          <w:lang w:val="en-US"/>
        </w:rPr>
        <w:t>at</w:t>
      </w:r>
      <w:r w:rsidR="00F05F0E" w:rsidRPr="00FE2D68">
        <w:rPr>
          <w:rFonts w:cstheme="minorHAnsi"/>
          <w:sz w:val="28"/>
          <w:szCs w:val="28"/>
          <w:lang w:val="en-US"/>
        </w:rPr>
        <w:t xml:space="preserve"> department of </w:t>
      </w:r>
      <w:r w:rsidR="00F05F0E">
        <w:rPr>
          <w:rFonts w:cstheme="minorHAnsi"/>
          <w:sz w:val="28"/>
          <w:szCs w:val="28"/>
          <w:lang w:val="en-US"/>
        </w:rPr>
        <w:t>P</w:t>
      </w:r>
      <w:r w:rsidR="00F05F0E" w:rsidRPr="00FE2D68">
        <w:rPr>
          <w:rFonts w:cstheme="minorHAnsi"/>
          <w:sz w:val="28"/>
          <w:szCs w:val="28"/>
          <w:lang w:val="en-US"/>
        </w:rPr>
        <w:t>eriodontics</w:t>
      </w:r>
      <w:r w:rsidR="00F05F0E">
        <w:rPr>
          <w:rFonts w:cstheme="minorHAnsi"/>
          <w:sz w:val="28"/>
          <w:szCs w:val="28"/>
          <w:lang w:val="en-US"/>
        </w:rPr>
        <w:t xml:space="preserve">) addressed the gathering. Dr. Suresh Kamble shared his memories of Dr. Shankwalkar Sir as he was their Dean in </w:t>
      </w:r>
      <w:r w:rsidR="002E346E">
        <w:rPr>
          <w:rFonts w:cstheme="minorHAnsi"/>
          <w:sz w:val="28"/>
          <w:szCs w:val="28"/>
          <w:lang w:val="en-US"/>
        </w:rPr>
        <w:t>in his undergraduate college</w:t>
      </w:r>
      <w:r w:rsidR="00F05F0E">
        <w:rPr>
          <w:rFonts w:cstheme="minorHAnsi"/>
          <w:sz w:val="28"/>
          <w:szCs w:val="28"/>
          <w:lang w:val="en-US"/>
        </w:rPr>
        <w:t xml:space="preserve">. </w:t>
      </w:r>
      <w:r w:rsidR="00593BEC">
        <w:rPr>
          <w:rFonts w:cstheme="minorHAnsi"/>
          <w:sz w:val="28"/>
          <w:szCs w:val="28"/>
          <w:lang w:val="en-US"/>
        </w:rPr>
        <w:t>Dr. Ashutosh Agarwal (PG 1</w:t>
      </w:r>
      <w:r w:rsidR="00593BEC" w:rsidRPr="00593BEC">
        <w:rPr>
          <w:rFonts w:cstheme="minorHAnsi"/>
          <w:sz w:val="28"/>
          <w:szCs w:val="28"/>
          <w:vertAlign w:val="superscript"/>
          <w:lang w:val="en-US"/>
        </w:rPr>
        <w:t>st</w:t>
      </w:r>
      <w:r w:rsidR="00593BEC">
        <w:rPr>
          <w:rFonts w:cstheme="minorHAnsi"/>
          <w:sz w:val="28"/>
          <w:szCs w:val="28"/>
          <w:lang w:val="en-US"/>
        </w:rPr>
        <w:t xml:space="preserve"> year) conducted crossword puzzle which consisted of one word questions related to Periodontics as well as some general knowledge questions. </w:t>
      </w:r>
      <w:r w:rsidR="00EF5A1B">
        <w:rPr>
          <w:rFonts w:cstheme="minorHAnsi"/>
          <w:sz w:val="28"/>
          <w:szCs w:val="28"/>
          <w:lang w:val="en-US"/>
        </w:rPr>
        <w:t xml:space="preserve">Third year, final year students and interns participated in this game and their response was enthusiastic. </w:t>
      </w:r>
      <w:r w:rsidR="00EF5A1B" w:rsidRPr="00FE2D68">
        <w:rPr>
          <w:rFonts w:cstheme="minorHAnsi"/>
          <w:sz w:val="28"/>
          <w:szCs w:val="28"/>
        </w:rPr>
        <w:t xml:space="preserve">They were divided into </w:t>
      </w:r>
      <w:r w:rsidR="00EF5A1B">
        <w:rPr>
          <w:rFonts w:cstheme="minorHAnsi"/>
          <w:sz w:val="28"/>
          <w:szCs w:val="28"/>
        </w:rPr>
        <w:t>three</w:t>
      </w:r>
      <w:r w:rsidR="00EF5A1B" w:rsidRPr="00FE2D68">
        <w:rPr>
          <w:rFonts w:cstheme="minorHAnsi"/>
          <w:sz w:val="28"/>
          <w:szCs w:val="28"/>
        </w:rPr>
        <w:t xml:space="preserve"> groups from A to </w:t>
      </w:r>
      <w:r w:rsidR="00EF5A1B">
        <w:rPr>
          <w:rFonts w:cstheme="minorHAnsi"/>
          <w:sz w:val="28"/>
          <w:szCs w:val="28"/>
        </w:rPr>
        <w:t>C</w:t>
      </w:r>
      <w:r w:rsidR="00EF5A1B" w:rsidRPr="00FE2D68">
        <w:rPr>
          <w:rFonts w:cstheme="minorHAnsi"/>
          <w:sz w:val="28"/>
          <w:szCs w:val="28"/>
        </w:rPr>
        <w:t xml:space="preserve"> for the </w:t>
      </w:r>
      <w:r w:rsidR="00EF5A1B">
        <w:rPr>
          <w:rFonts w:cstheme="minorHAnsi"/>
          <w:sz w:val="28"/>
          <w:szCs w:val="28"/>
        </w:rPr>
        <w:t>crossword</w:t>
      </w:r>
      <w:r w:rsidR="00EF5A1B" w:rsidRPr="00FE2D68">
        <w:rPr>
          <w:rFonts w:cstheme="minorHAnsi"/>
          <w:sz w:val="28"/>
          <w:szCs w:val="28"/>
        </w:rPr>
        <w:t xml:space="preserve"> competition. The winner for the </w:t>
      </w:r>
      <w:r w:rsidR="00EF5A1B">
        <w:rPr>
          <w:rFonts w:cstheme="minorHAnsi"/>
          <w:sz w:val="28"/>
          <w:szCs w:val="28"/>
        </w:rPr>
        <w:t xml:space="preserve">competition was group B. </w:t>
      </w:r>
      <w:r w:rsidR="00EF5A1B">
        <w:rPr>
          <w:rFonts w:cstheme="minorHAnsi"/>
          <w:sz w:val="28"/>
          <w:szCs w:val="28"/>
          <w:lang w:val="en-US"/>
        </w:rPr>
        <w:t>Certificates were distributed to all students and staff who attended tree plantation which was conducted by Dept. of Oral diagnosis and maxillofacial radiology.</w:t>
      </w:r>
    </w:p>
    <w:p w14:paraId="6428FA43" w14:textId="77777777" w:rsidR="00431716" w:rsidRPr="00FE2D68" w:rsidRDefault="00EF5A1B" w:rsidP="0058450D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                            </w:t>
      </w:r>
      <w:r w:rsidR="00431716" w:rsidRPr="00FE2D68">
        <w:rPr>
          <w:rFonts w:cstheme="minorHAnsi"/>
          <w:sz w:val="28"/>
          <w:szCs w:val="28"/>
          <w:lang w:val="en-US"/>
        </w:rPr>
        <w:t>Dr. Gauri Ugale (</w:t>
      </w:r>
      <w:bookmarkStart w:id="2" w:name="_Hlk103771207"/>
      <w:r w:rsidR="00431716" w:rsidRPr="00FE2D68">
        <w:rPr>
          <w:rFonts w:cstheme="minorHAnsi"/>
          <w:sz w:val="28"/>
          <w:szCs w:val="28"/>
          <w:lang w:val="en-US"/>
        </w:rPr>
        <w:t>Professor at dept. of Periodontics</w:t>
      </w:r>
      <w:bookmarkEnd w:id="2"/>
      <w:r w:rsidR="00431716" w:rsidRPr="00FE2D68">
        <w:rPr>
          <w:rFonts w:cstheme="minorHAnsi"/>
          <w:sz w:val="28"/>
          <w:szCs w:val="28"/>
          <w:lang w:val="en-US"/>
        </w:rPr>
        <w:t>)</w:t>
      </w:r>
      <w:r>
        <w:rPr>
          <w:rFonts w:cstheme="minorHAnsi"/>
          <w:sz w:val="28"/>
          <w:szCs w:val="28"/>
          <w:lang w:val="en-US"/>
        </w:rPr>
        <w:t xml:space="preserve"> presented the vote of thanks and concluded the program</w:t>
      </w:r>
      <w:r w:rsidR="00431716">
        <w:rPr>
          <w:rFonts w:cstheme="minorHAnsi"/>
          <w:sz w:val="28"/>
          <w:szCs w:val="28"/>
          <w:lang w:val="en-US"/>
        </w:rPr>
        <w:t>.</w:t>
      </w:r>
    </w:p>
    <w:p w14:paraId="1315CEFC" w14:textId="77777777" w:rsidR="00EF5A1B" w:rsidRPr="00FE2D68" w:rsidRDefault="00431716" w:rsidP="0058450D">
      <w:pPr>
        <w:jc w:val="both"/>
        <w:rPr>
          <w:rFonts w:cstheme="minorHAnsi"/>
          <w:sz w:val="28"/>
          <w:szCs w:val="28"/>
          <w:lang w:val="en-US"/>
        </w:rPr>
      </w:pPr>
      <w:r w:rsidRPr="00FE2D68">
        <w:rPr>
          <w:rFonts w:cstheme="minorHAnsi"/>
          <w:sz w:val="28"/>
          <w:szCs w:val="28"/>
          <w:lang w:val="en-US"/>
        </w:rPr>
        <w:t xml:space="preserve">           </w:t>
      </w:r>
      <w:r w:rsidR="0058450D">
        <w:rPr>
          <w:rFonts w:cstheme="minorHAnsi"/>
          <w:sz w:val="28"/>
          <w:szCs w:val="28"/>
          <w:lang w:val="en-US"/>
        </w:rPr>
        <w:t xml:space="preserve">                             </w:t>
      </w:r>
      <w:r w:rsidRPr="00FE2D68">
        <w:rPr>
          <w:rFonts w:cstheme="minorHAnsi"/>
          <w:sz w:val="28"/>
          <w:szCs w:val="28"/>
          <w:lang w:val="en-US"/>
        </w:rPr>
        <w:t xml:space="preserve">                                            </w:t>
      </w:r>
    </w:p>
    <w:p w14:paraId="46B24993" w14:textId="32F3FDC2" w:rsidR="00B2084A" w:rsidRDefault="005B0245" w:rsidP="0058450D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2FAE921" wp14:editId="0C8CACD4">
            <wp:simplePos x="0" y="0"/>
            <wp:positionH relativeFrom="column">
              <wp:posOffset>2882096</wp:posOffset>
            </wp:positionH>
            <wp:positionV relativeFrom="paragraph">
              <wp:posOffset>11575</wp:posOffset>
            </wp:positionV>
            <wp:extent cx="2777924" cy="1671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071" cy="167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18C339" wp14:editId="62E0F8B5">
            <wp:extent cx="2823289" cy="1694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98" cy="1721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2A59">
        <w:rPr>
          <w:noProof/>
        </w:rPr>
        <mc:AlternateContent>
          <mc:Choice Requires="wps">
            <w:drawing>
              <wp:inline distT="0" distB="0" distL="0" distR="0" wp14:anchorId="1082EAA0" wp14:editId="328BA98B">
                <wp:extent cx="306705" cy="306705"/>
                <wp:effectExtent l="0" t="0" r="0" b="0"/>
                <wp:docPr id="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FD2BF" id="AutoShape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="00FB2A59">
        <w:rPr>
          <w:noProof/>
        </w:rPr>
        <mc:AlternateContent>
          <mc:Choice Requires="wps">
            <w:drawing>
              <wp:inline distT="0" distB="0" distL="0" distR="0" wp14:anchorId="7915194F" wp14:editId="4F5313C7">
                <wp:extent cx="306705" cy="306705"/>
                <wp:effectExtent l="0" t="0" r="0" b="0"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AE84A" id="AutoShape 4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="00675ECD">
        <w:rPr>
          <w:noProof/>
        </w:rPr>
        <w:drawing>
          <wp:inline distT="0" distB="0" distL="0" distR="0" wp14:anchorId="602A191A" wp14:editId="6DF92007">
            <wp:extent cx="2787550" cy="168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74" cy="1748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46B56" wp14:editId="0F7BFD1E">
            <wp:extent cx="2911033" cy="1735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513" cy="1769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084A" w:rsidSect="00F25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16"/>
    <w:rsid w:val="00032BF6"/>
    <w:rsid w:val="00051D78"/>
    <w:rsid w:val="00100373"/>
    <w:rsid w:val="002E346E"/>
    <w:rsid w:val="00347304"/>
    <w:rsid w:val="003B4F0F"/>
    <w:rsid w:val="00431716"/>
    <w:rsid w:val="004E42A4"/>
    <w:rsid w:val="0058450D"/>
    <w:rsid w:val="00593BEC"/>
    <w:rsid w:val="005B0245"/>
    <w:rsid w:val="00675ECD"/>
    <w:rsid w:val="00790AC5"/>
    <w:rsid w:val="0084748B"/>
    <w:rsid w:val="00900FE1"/>
    <w:rsid w:val="009B764A"/>
    <w:rsid w:val="00B2084A"/>
    <w:rsid w:val="00D2588A"/>
    <w:rsid w:val="00D71CD2"/>
    <w:rsid w:val="00DA24AE"/>
    <w:rsid w:val="00DC0EB1"/>
    <w:rsid w:val="00EF5A1B"/>
    <w:rsid w:val="00F05F0E"/>
    <w:rsid w:val="00F25C4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6D9D"/>
  <w15:docId w15:val="{81AA5714-4CA2-4FEA-B0A2-FDD2E8E9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nikita palkar</cp:lastModifiedBy>
  <cp:revision>2</cp:revision>
  <dcterms:created xsi:type="dcterms:W3CDTF">2022-09-09T10:35:00Z</dcterms:created>
  <dcterms:modified xsi:type="dcterms:W3CDTF">2022-09-09T10:35:00Z</dcterms:modified>
</cp:coreProperties>
</file>